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AA" w:rsidRPr="000A2DFD" w:rsidRDefault="00E15DAA" w:rsidP="00E15DAA">
      <w:pPr>
        <w:spacing w:before="120" w:after="120"/>
        <w:jc w:val="center"/>
        <w:rPr>
          <w:b/>
          <w:sz w:val="28"/>
          <w:szCs w:val="28"/>
        </w:rPr>
      </w:pPr>
      <w:r w:rsidRPr="000A2DFD">
        <w:rPr>
          <w:b/>
          <w:sz w:val="28"/>
          <w:szCs w:val="28"/>
        </w:rPr>
        <w:t xml:space="preserve">9.1. Вопросы для проведения зачета </w:t>
      </w:r>
    </w:p>
    <w:p w:rsidR="00E15DAA" w:rsidRPr="00A40558" w:rsidRDefault="00E15DAA" w:rsidP="00E15DAA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A40558">
        <w:rPr>
          <w:sz w:val="28"/>
          <w:szCs w:val="28"/>
        </w:rPr>
        <w:t>Понятие, объекты, задачи и структура дисциплины «Распознавание подделки документов». Значение дисциплины для целей защиты национальной безопасности.</w:t>
      </w:r>
    </w:p>
    <w:p w:rsidR="00E15DAA" w:rsidRPr="00A40558" w:rsidRDefault="00E15DAA" w:rsidP="00E15DAA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A40558">
        <w:rPr>
          <w:sz w:val="28"/>
          <w:szCs w:val="28"/>
        </w:rPr>
        <w:t>Понятие «документ»</w:t>
      </w:r>
      <w:r>
        <w:rPr>
          <w:sz w:val="28"/>
          <w:szCs w:val="28"/>
        </w:rPr>
        <w:t>, его признаки и функции.</w:t>
      </w:r>
      <w:r w:rsidRPr="00A40558">
        <w:rPr>
          <w:sz w:val="28"/>
          <w:szCs w:val="28"/>
        </w:rPr>
        <w:t xml:space="preserve"> Классификация документов.</w:t>
      </w:r>
    </w:p>
    <w:p w:rsidR="00E15DAA" w:rsidRPr="00A40558" w:rsidRDefault="00E15DAA" w:rsidP="00E15DAA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A40558">
        <w:rPr>
          <w:sz w:val="28"/>
          <w:szCs w:val="28"/>
        </w:rPr>
        <w:t>Реквизиты документов: понятие, виды. Формуляр документа. Правила оформления реквизитов.</w:t>
      </w:r>
    </w:p>
    <w:p w:rsidR="00E15DAA" w:rsidRPr="00A40558" w:rsidRDefault="00E15DAA" w:rsidP="00E15DAA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A40558">
        <w:rPr>
          <w:sz w:val="28"/>
          <w:szCs w:val="28"/>
        </w:rPr>
        <w:t xml:space="preserve">Бланк документа: понятие, виды. Требования, предъявляемые к созданию бланков организационно-распорядительных документов. </w:t>
      </w:r>
    </w:p>
    <w:p w:rsidR="00E15DAA" w:rsidRPr="00A40558" w:rsidRDefault="00E15DAA" w:rsidP="00E15DAA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A40558">
        <w:rPr>
          <w:sz w:val="28"/>
          <w:szCs w:val="28"/>
        </w:rPr>
        <w:t>Понятие, значение и этимология криминалистической категории «подлог документов». Виды подлогов.</w:t>
      </w:r>
    </w:p>
    <w:p w:rsidR="00E15DAA" w:rsidRPr="00A40558" w:rsidRDefault="00E15DAA" w:rsidP="00E15DAA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A40558">
        <w:rPr>
          <w:sz w:val="28"/>
          <w:szCs w:val="28"/>
        </w:rPr>
        <w:t>Правила обращения с документами – вещественными доказательствами.</w:t>
      </w:r>
    </w:p>
    <w:p w:rsidR="00E15DAA" w:rsidRPr="00A40558" w:rsidRDefault="00E15DAA" w:rsidP="00E15DAA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A40558">
        <w:rPr>
          <w:sz w:val="28"/>
          <w:szCs w:val="28"/>
        </w:rPr>
        <w:t xml:space="preserve">Осмотр и предварительное исследование документов. Задачи осмотра документов как носителей юридически значимой информации. </w:t>
      </w:r>
    </w:p>
    <w:p w:rsidR="00E15DAA" w:rsidRPr="00A40558" w:rsidRDefault="00E15DAA" w:rsidP="00E15DAA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A40558">
        <w:rPr>
          <w:sz w:val="28"/>
          <w:szCs w:val="28"/>
        </w:rPr>
        <w:t>Методы, применяемые для  выявления противоречий в документе.</w:t>
      </w:r>
    </w:p>
    <w:p w:rsidR="00E15DAA" w:rsidRPr="00A40558" w:rsidRDefault="00E15DAA" w:rsidP="00E15DAA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A40558">
        <w:rPr>
          <w:sz w:val="28"/>
          <w:szCs w:val="28"/>
        </w:rPr>
        <w:t>Научно-технические методы и средства, применяемые при осмотре и предварительном исследовании документов.</w:t>
      </w:r>
    </w:p>
    <w:p w:rsidR="00E15DAA" w:rsidRPr="00A40558" w:rsidRDefault="00E15DAA" w:rsidP="00E15DAA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A40558">
        <w:rPr>
          <w:sz w:val="28"/>
          <w:szCs w:val="28"/>
        </w:rPr>
        <w:t>Фиксация хода и результатов осмотра и предварительного исследования документов.</w:t>
      </w:r>
    </w:p>
    <w:p w:rsidR="00E15DAA" w:rsidRPr="00A40558" w:rsidRDefault="00E15DAA" w:rsidP="00E15DAA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A40558">
        <w:rPr>
          <w:sz w:val="28"/>
          <w:szCs w:val="28"/>
        </w:rPr>
        <w:t>Понятие, задачи и структура криминалистического исследования письма.</w:t>
      </w:r>
    </w:p>
    <w:p w:rsidR="00E15DAA" w:rsidRPr="00A40558" w:rsidRDefault="00E15DAA" w:rsidP="00E15DAA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A40558">
        <w:rPr>
          <w:sz w:val="28"/>
          <w:szCs w:val="28"/>
        </w:rPr>
        <w:t>Понятие, задачи и значение криминалистического автороведения.</w:t>
      </w:r>
    </w:p>
    <w:p w:rsidR="00E15DAA" w:rsidRPr="00A40558" w:rsidRDefault="00E15DAA" w:rsidP="00E15DAA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A40558">
        <w:rPr>
          <w:sz w:val="28"/>
          <w:szCs w:val="28"/>
        </w:rPr>
        <w:t>Понятие и признаки письменной речи.</w:t>
      </w:r>
    </w:p>
    <w:p w:rsidR="00E15DAA" w:rsidRPr="00A40558" w:rsidRDefault="00E15DAA" w:rsidP="00E15DAA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A40558">
        <w:rPr>
          <w:sz w:val="28"/>
          <w:szCs w:val="28"/>
        </w:rPr>
        <w:t xml:space="preserve">Подготовка материалов для </w:t>
      </w:r>
      <w:r>
        <w:rPr>
          <w:sz w:val="28"/>
          <w:szCs w:val="28"/>
        </w:rPr>
        <w:t>авторовед</w:t>
      </w:r>
      <w:r w:rsidRPr="00A40558">
        <w:rPr>
          <w:sz w:val="28"/>
          <w:szCs w:val="28"/>
        </w:rPr>
        <w:t xml:space="preserve">ческой экспертизы. </w:t>
      </w:r>
    </w:p>
    <w:p w:rsidR="00E15DAA" w:rsidRPr="00A40558" w:rsidRDefault="00E15DAA" w:rsidP="00E15DAA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A40558">
        <w:rPr>
          <w:sz w:val="28"/>
          <w:szCs w:val="28"/>
        </w:rPr>
        <w:t xml:space="preserve">Понятие почерка и процесс его формирования.  Понятие и научные основы криминалистического почерковедения. </w:t>
      </w:r>
    </w:p>
    <w:p w:rsidR="00E15DAA" w:rsidRPr="00A40558" w:rsidRDefault="00E15DAA" w:rsidP="00E15DAA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A40558">
        <w:rPr>
          <w:sz w:val="28"/>
          <w:szCs w:val="28"/>
        </w:rPr>
        <w:t xml:space="preserve">Идентификационные признаки почерка, их классификация. </w:t>
      </w:r>
    </w:p>
    <w:p w:rsidR="00E15DAA" w:rsidRPr="00A40558" w:rsidRDefault="00E15DAA" w:rsidP="00E15DAA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A40558">
        <w:rPr>
          <w:sz w:val="28"/>
          <w:szCs w:val="28"/>
        </w:rPr>
        <w:t>Измен</w:t>
      </w:r>
      <w:r>
        <w:rPr>
          <w:sz w:val="28"/>
          <w:szCs w:val="28"/>
        </w:rPr>
        <w:t>ение почерка: виды, способы,</w:t>
      </w:r>
      <w:r w:rsidRPr="00A40558">
        <w:rPr>
          <w:sz w:val="28"/>
          <w:szCs w:val="28"/>
        </w:rPr>
        <w:t xml:space="preserve"> признаки.</w:t>
      </w:r>
    </w:p>
    <w:p w:rsidR="00E15DAA" w:rsidRPr="00A40558" w:rsidRDefault="00E15DAA" w:rsidP="00E15DAA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A40558">
        <w:rPr>
          <w:sz w:val="28"/>
          <w:szCs w:val="28"/>
        </w:rPr>
        <w:t>Понятие, свойства, виды, элементы и признаки подписи.</w:t>
      </w:r>
    </w:p>
    <w:p w:rsidR="00E15DAA" w:rsidRPr="00A40558" w:rsidRDefault="00E15DAA" w:rsidP="00E15DAA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A40558">
        <w:rPr>
          <w:sz w:val="28"/>
          <w:szCs w:val="28"/>
        </w:rPr>
        <w:t>Почерковедческое исследование измененной подписи. Понятие, виды и признаки автоподлога.</w:t>
      </w:r>
    </w:p>
    <w:p w:rsidR="00E15DAA" w:rsidRPr="00A40558" w:rsidRDefault="00E15DAA" w:rsidP="00E15DAA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A40558">
        <w:rPr>
          <w:sz w:val="28"/>
          <w:szCs w:val="28"/>
        </w:rPr>
        <w:t xml:space="preserve">Подготовка материалов для почерковедческой экспертизы. </w:t>
      </w:r>
    </w:p>
    <w:p w:rsidR="00E15DAA" w:rsidRPr="00A40558" w:rsidRDefault="00E15DAA" w:rsidP="00E15DAA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A40558">
        <w:rPr>
          <w:sz w:val="28"/>
          <w:szCs w:val="28"/>
        </w:rPr>
        <w:t>Требования, предъявляемые к образцам для сравнительного исследования почерка (подписи).</w:t>
      </w:r>
    </w:p>
    <w:p w:rsidR="00E15DAA" w:rsidRPr="00A40558" w:rsidRDefault="00E15DAA" w:rsidP="00E15DAA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A40558">
        <w:rPr>
          <w:sz w:val="28"/>
          <w:szCs w:val="28"/>
        </w:rPr>
        <w:t xml:space="preserve">Понятие, задачи и виды технико-криминалистического исследования документов. </w:t>
      </w:r>
    </w:p>
    <w:p w:rsidR="00E15DAA" w:rsidRPr="00A40558" w:rsidRDefault="00E15DAA" w:rsidP="00E15DAA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A40558">
        <w:rPr>
          <w:sz w:val="28"/>
          <w:szCs w:val="28"/>
        </w:rPr>
        <w:t xml:space="preserve">Понятие материалов документа и их классификация. </w:t>
      </w:r>
    </w:p>
    <w:p w:rsidR="00E15DAA" w:rsidRPr="00A40558" w:rsidRDefault="00E15DAA" w:rsidP="00E15DAA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A40558">
        <w:rPr>
          <w:sz w:val="28"/>
          <w:szCs w:val="28"/>
        </w:rPr>
        <w:t xml:space="preserve">Исследование основы (подложки) документа. </w:t>
      </w:r>
    </w:p>
    <w:p w:rsidR="00E15DAA" w:rsidRPr="00A40558" w:rsidRDefault="00E15DAA" w:rsidP="00E15DAA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A40558">
        <w:rPr>
          <w:sz w:val="28"/>
          <w:szCs w:val="28"/>
        </w:rPr>
        <w:t>Исследование материалов письма.</w:t>
      </w:r>
    </w:p>
    <w:p w:rsidR="00E15DAA" w:rsidRPr="00A40558" w:rsidRDefault="00E15DAA" w:rsidP="00E15DAA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A40558">
        <w:rPr>
          <w:sz w:val="28"/>
          <w:szCs w:val="28"/>
        </w:rPr>
        <w:t>Понятие, задачи и виды исследования документов, выполненных с помощью печатно-множительных средств. Классификация печатно-множительных средств.</w:t>
      </w:r>
    </w:p>
    <w:p w:rsidR="00E15DAA" w:rsidRPr="00A40558" w:rsidRDefault="00E15DAA" w:rsidP="00E15DAA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A40558">
        <w:rPr>
          <w:sz w:val="28"/>
          <w:szCs w:val="28"/>
        </w:rPr>
        <w:t>Исследование документов, изготовленных с помощью печатных форм. Виды и способы печати.</w:t>
      </w:r>
    </w:p>
    <w:p w:rsidR="00E15DAA" w:rsidRPr="00A40558" w:rsidRDefault="00E15DAA" w:rsidP="00E15DAA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A40558">
        <w:rPr>
          <w:sz w:val="28"/>
          <w:szCs w:val="28"/>
        </w:rPr>
        <w:lastRenderedPageBreak/>
        <w:t>Специальные способы и приемы полиграфической печати.</w:t>
      </w:r>
    </w:p>
    <w:p w:rsidR="00E15DAA" w:rsidRPr="00A40558" w:rsidRDefault="00E15DAA" w:rsidP="00E15DAA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A40558">
        <w:rPr>
          <w:sz w:val="28"/>
          <w:szCs w:val="28"/>
        </w:rPr>
        <w:t>Исследование документов, воспроизведенных репрографическими способами.</w:t>
      </w:r>
    </w:p>
    <w:p w:rsidR="00E15DAA" w:rsidRPr="00A40558" w:rsidRDefault="00E15DAA" w:rsidP="00E15DAA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A40558">
        <w:rPr>
          <w:sz w:val="28"/>
          <w:szCs w:val="28"/>
        </w:rPr>
        <w:t>Виды принтеров и их признаки. Установление факта выполнения текста на принтере ПК.</w:t>
      </w:r>
    </w:p>
    <w:p w:rsidR="00E15DAA" w:rsidRPr="00A40558" w:rsidRDefault="00E15DAA" w:rsidP="00E15DAA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A40558">
        <w:rPr>
          <w:sz w:val="28"/>
          <w:szCs w:val="28"/>
        </w:rPr>
        <w:t>Исследование документов, изготовленных на знакопечатающих аппаратах.</w:t>
      </w:r>
    </w:p>
    <w:p w:rsidR="00E15DAA" w:rsidRPr="00A40558" w:rsidRDefault="00E15DAA" w:rsidP="00E15DAA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A40558">
        <w:rPr>
          <w:sz w:val="28"/>
          <w:szCs w:val="28"/>
        </w:rPr>
        <w:t xml:space="preserve">Понятие защищенной полиграфической продукции и её защитного комплекса. Уровни защиты. </w:t>
      </w:r>
    </w:p>
    <w:p w:rsidR="00E15DAA" w:rsidRPr="00A40558" w:rsidRDefault="00E15DAA" w:rsidP="00E15DAA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A40558">
        <w:rPr>
          <w:sz w:val="28"/>
          <w:szCs w:val="28"/>
        </w:rPr>
        <w:t>Технологическая защита документов от подделки. Способы её преодоления и их признаки.</w:t>
      </w:r>
    </w:p>
    <w:p w:rsidR="00E15DAA" w:rsidRPr="00A40558" w:rsidRDefault="00E15DAA" w:rsidP="00E15DAA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A40558">
        <w:rPr>
          <w:sz w:val="28"/>
          <w:szCs w:val="28"/>
        </w:rPr>
        <w:t>Полиграфическая защита документов от подделки. Способы её преодоления и их признаки.</w:t>
      </w:r>
    </w:p>
    <w:p w:rsidR="00E15DAA" w:rsidRPr="00A40558" w:rsidRDefault="00E15DAA" w:rsidP="00E15DAA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A40558">
        <w:rPr>
          <w:sz w:val="28"/>
          <w:szCs w:val="28"/>
        </w:rPr>
        <w:t>Физико-химическая защита документов от подделки.</w:t>
      </w:r>
    </w:p>
    <w:p w:rsidR="00E15DAA" w:rsidRPr="00A40558" w:rsidRDefault="00E15DAA" w:rsidP="00E15DAA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A40558">
        <w:rPr>
          <w:sz w:val="28"/>
          <w:szCs w:val="28"/>
        </w:rPr>
        <w:t>Проверка защищенной полиграфической продукции на подлинность.</w:t>
      </w:r>
    </w:p>
    <w:p w:rsidR="00E15DAA" w:rsidRPr="00A40558" w:rsidRDefault="00E15DAA" w:rsidP="00E15DAA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A40558">
        <w:rPr>
          <w:sz w:val="28"/>
          <w:szCs w:val="28"/>
        </w:rPr>
        <w:t>Криминалистическое исследование фальшивых банкнот.</w:t>
      </w:r>
    </w:p>
    <w:p w:rsidR="00E15DAA" w:rsidRPr="00A40558" w:rsidRDefault="00E15DAA" w:rsidP="00E15DAA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A40558">
        <w:rPr>
          <w:sz w:val="28"/>
          <w:szCs w:val="28"/>
        </w:rPr>
        <w:t xml:space="preserve">Способы подделки бланков документов и их признаки. </w:t>
      </w:r>
    </w:p>
    <w:p w:rsidR="00E15DAA" w:rsidRPr="00A40558" w:rsidRDefault="00E15DAA" w:rsidP="00E15DAA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A40558">
        <w:rPr>
          <w:sz w:val="28"/>
          <w:szCs w:val="28"/>
        </w:rPr>
        <w:t>Возможности экспертного исследования бланков документов. Подготовка материалов на экспертизу.</w:t>
      </w:r>
    </w:p>
    <w:p w:rsidR="00E15DAA" w:rsidRPr="00A40558" w:rsidRDefault="00E15DAA" w:rsidP="00E15DAA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A40558">
        <w:rPr>
          <w:sz w:val="28"/>
          <w:szCs w:val="28"/>
        </w:rPr>
        <w:t>Техническая подделка подписи: понятие, способы, признаки и возможности её установления.</w:t>
      </w:r>
    </w:p>
    <w:p w:rsidR="00E15DAA" w:rsidRPr="00A40558" w:rsidRDefault="00E15DAA" w:rsidP="00E15DAA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A40558">
        <w:rPr>
          <w:sz w:val="28"/>
          <w:szCs w:val="28"/>
        </w:rPr>
        <w:t>Понятие и виды удостоверительных печатных форм и требования, предъявляемые к ним.</w:t>
      </w:r>
    </w:p>
    <w:p w:rsidR="00E15DAA" w:rsidRPr="00A40558" w:rsidRDefault="00E15DAA" w:rsidP="00E15DAA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A40558">
        <w:rPr>
          <w:sz w:val="28"/>
          <w:szCs w:val="28"/>
        </w:rPr>
        <w:t xml:space="preserve">Технологии изготовления удостоверительных печатных форм. </w:t>
      </w:r>
    </w:p>
    <w:p w:rsidR="00E15DAA" w:rsidRPr="00A40558" w:rsidRDefault="00E15DAA" w:rsidP="00E15DAA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A40558">
        <w:rPr>
          <w:sz w:val="28"/>
          <w:szCs w:val="28"/>
        </w:rPr>
        <w:t>Способы защиты печатей (штампов) и их оттисков от подделки.</w:t>
      </w:r>
    </w:p>
    <w:p w:rsidR="00E15DAA" w:rsidRPr="00A40558" w:rsidRDefault="00E15DAA" w:rsidP="00E15DAA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A40558">
        <w:rPr>
          <w:sz w:val="28"/>
          <w:szCs w:val="28"/>
        </w:rPr>
        <w:t>Способы и признаки подделки печатей, штампов и их оттисков.</w:t>
      </w:r>
    </w:p>
    <w:p w:rsidR="00E15DAA" w:rsidRPr="00A40558" w:rsidRDefault="00E15DAA" w:rsidP="00E15DAA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A40558">
        <w:rPr>
          <w:sz w:val="28"/>
          <w:szCs w:val="28"/>
        </w:rPr>
        <w:t>Осмотр и предварительное исследование печатей (штампов) и их оттисков.</w:t>
      </w:r>
    </w:p>
    <w:p w:rsidR="00E15DAA" w:rsidRPr="00A40558" w:rsidRDefault="00E15DAA" w:rsidP="00E15DAA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A40558">
        <w:rPr>
          <w:sz w:val="28"/>
          <w:szCs w:val="28"/>
        </w:rPr>
        <w:t>Возможности экспертного исследования печатей, штампов и их оттисков. Подготовка материалов для экспертизы.</w:t>
      </w:r>
    </w:p>
    <w:p w:rsidR="00E15DAA" w:rsidRPr="00A40558" w:rsidRDefault="00E15DAA" w:rsidP="00E15DAA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A40558">
        <w:rPr>
          <w:sz w:val="28"/>
          <w:szCs w:val="28"/>
        </w:rPr>
        <w:t xml:space="preserve">Понятие, виды и способы изменения отдельных реквизитов документов и их признаки. </w:t>
      </w:r>
    </w:p>
    <w:p w:rsidR="00E15DAA" w:rsidRPr="00A40558" w:rsidRDefault="00E15DAA" w:rsidP="00E15DAA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A40558">
        <w:rPr>
          <w:sz w:val="28"/>
          <w:szCs w:val="28"/>
        </w:rPr>
        <w:t>Возможности экспертного исследования текстов измененных документов. Подготовка материалов для экспертизы.</w:t>
      </w:r>
    </w:p>
    <w:p w:rsidR="00E15DAA" w:rsidRPr="00A40558" w:rsidRDefault="00E15DAA" w:rsidP="00E15DAA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A40558">
        <w:rPr>
          <w:sz w:val="28"/>
          <w:szCs w:val="28"/>
        </w:rPr>
        <w:t>Исследование залитых, зачеркнутых, угасших и иных нечитаемых текстов. Возможности экспертного исследования. Подготовка материалов на экспертизу.</w:t>
      </w:r>
    </w:p>
    <w:p w:rsidR="00E15DAA" w:rsidRPr="00A40558" w:rsidRDefault="00E15DAA" w:rsidP="00E15DAA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A40558">
        <w:rPr>
          <w:sz w:val="28"/>
          <w:szCs w:val="28"/>
        </w:rPr>
        <w:t>Исследование и восстановление текста сожженных документов. Правила их осмотра, фиксации и изъятия.</w:t>
      </w:r>
    </w:p>
    <w:p w:rsidR="00E15DAA" w:rsidRPr="00A40558" w:rsidRDefault="00E15DAA" w:rsidP="00E15DAA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A40558">
        <w:rPr>
          <w:sz w:val="28"/>
          <w:szCs w:val="28"/>
        </w:rPr>
        <w:t>Исследование и восстановление текста разорванных документов. Правила их осмотра, фиксации и изъятия.</w:t>
      </w:r>
    </w:p>
    <w:p w:rsidR="00E15DAA" w:rsidRPr="00A40558" w:rsidRDefault="00E15DAA" w:rsidP="00E15DAA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A40558">
        <w:rPr>
          <w:sz w:val="28"/>
          <w:szCs w:val="28"/>
        </w:rPr>
        <w:t>Понятие, задачи и виды исследования документов, содержащих машиносчитываемую информацию.</w:t>
      </w:r>
    </w:p>
    <w:p w:rsidR="00E15DAA" w:rsidRPr="00A40558" w:rsidRDefault="00E15DAA" w:rsidP="00E15DAA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A40558">
        <w:rPr>
          <w:sz w:val="28"/>
          <w:szCs w:val="28"/>
        </w:rPr>
        <w:t xml:space="preserve">Понятие электронных документов и возможности их исследования. Правила работы с электронными документами. </w:t>
      </w:r>
    </w:p>
    <w:p w:rsidR="00E15DAA" w:rsidRPr="00A40558" w:rsidRDefault="00E15DAA" w:rsidP="00E15DAA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A40558">
        <w:rPr>
          <w:sz w:val="28"/>
          <w:szCs w:val="28"/>
        </w:rPr>
        <w:lastRenderedPageBreak/>
        <w:t>Комбинированные документы: понятие, способы защиты от подделки.</w:t>
      </w:r>
    </w:p>
    <w:p w:rsidR="00E15DAA" w:rsidRPr="00A40558" w:rsidRDefault="00E15DAA" w:rsidP="00E15DAA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A40558">
        <w:rPr>
          <w:sz w:val="28"/>
          <w:szCs w:val="28"/>
        </w:rPr>
        <w:t>Давность изготовления документа: понятие, виды и возможности экспертного исследования.</w:t>
      </w:r>
    </w:p>
    <w:p w:rsidR="00E15DAA" w:rsidRPr="00A40558" w:rsidRDefault="00E15DAA" w:rsidP="00E15DAA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A40558">
        <w:rPr>
          <w:sz w:val="28"/>
          <w:szCs w:val="28"/>
        </w:rPr>
        <w:t>Понятие и виды криминалистических учетов поддельных документов.</w:t>
      </w:r>
    </w:p>
    <w:p w:rsidR="00E15DAA" w:rsidRPr="00A40558" w:rsidRDefault="00E15DAA" w:rsidP="00E15DAA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A40558">
        <w:rPr>
          <w:sz w:val="28"/>
          <w:szCs w:val="28"/>
        </w:rPr>
        <w:t>Понятие и содержание криминалистической характеристики преступлений, сопряженных с материальным подлогом.</w:t>
      </w:r>
    </w:p>
    <w:p w:rsidR="00E15DAA" w:rsidRPr="00A40558" w:rsidRDefault="00E15DAA" w:rsidP="00E15DAA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A40558">
        <w:rPr>
          <w:sz w:val="28"/>
          <w:szCs w:val="28"/>
        </w:rPr>
        <w:t xml:space="preserve">Особенности возбуждения уголовного дела, сопряженного с материальным подлогом. Ситуации, возникающие на </w:t>
      </w:r>
      <w:r>
        <w:rPr>
          <w:sz w:val="28"/>
          <w:szCs w:val="28"/>
        </w:rPr>
        <w:t xml:space="preserve">этапе предварительной проверки и </w:t>
      </w:r>
      <w:r w:rsidRPr="00A40558">
        <w:rPr>
          <w:sz w:val="28"/>
          <w:szCs w:val="28"/>
        </w:rPr>
        <w:t xml:space="preserve">алгоритм действий в </w:t>
      </w:r>
      <w:r>
        <w:rPr>
          <w:sz w:val="28"/>
          <w:szCs w:val="28"/>
        </w:rPr>
        <w:t>них</w:t>
      </w:r>
      <w:r w:rsidRPr="00A40558">
        <w:rPr>
          <w:sz w:val="28"/>
          <w:szCs w:val="28"/>
        </w:rPr>
        <w:t>.</w:t>
      </w:r>
    </w:p>
    <w:p w:rsidR="00E15DAA" w:rsidRPr="00A40558" w:rsidRDefault="00E15DAA" w:rsidP="00E15DAA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A40558">
        <w:rPr>
          <w:color w:val="000000"/>
          <w:sz w:val="28"/>
          <w:szCs w:val="28"/>
        </w:rPr>
        <w:t>Тактические особенности отдельных следственных действий при расследовании преступлений, сопряженных с материальным подлогом.</w:t>
      </w:r>
    </w:p>
    <w:p w:rsidR="00E15DAA" w:rsidRPr="00A40558" w:rsidRDefault="00E15DAA" w:rsidP="00E15DAA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A40558">
        <w:rPr>
          <w:sz w:val="28"/>
          <w:szCs w:val="28"/>
        </w:rPr>
        <w:t>Понятие и содержание криминалистической характеристики преступлений, сопряженных с интеллектуальным подлогом.</w:t>
      </w:r>
    </w:p>
    <w:p w:rsidR="00E15DAA" w:rsidRPr="00A40558" w:rsidRDefault="00E15DAA" w:rsidP="00E15DAA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A40558">
        <w:rPr>
          <w:sz w:val="28"/>
          <w:szCs w:val="28"/>
        </w:rPr>
        <w:t>Особенности возбуждения уголовного дела, сопряженного с интеллектуальным подлогом. Ситуации, возникающие на этапе предварительной проверки (алгоритм действий в каждой из них).</w:t>
      </w:r>
    </w:p>
    <w:p w:rsidR="00E15DAA" w:rsidRPr="00A40558" w:rsidRDefault="00E15DAA" w:rsidP="00E15DAA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A40558">
        <w:rPr>
          <w:color w:val="000000"/>
          <w:sz w:val="28"/>
          <w:szCs w:val="28"/>
        </w:rPr>
        <w:t xml:space="preserve">Тактические особенности отдельных следственных действий при расследовании преступлений, сопряженных с </w:t>
      </w:r>
      <w:r w:rsidRPr="00A40558">
        <w:rPr>
          <w:sz w:val="28"/>
          <w:szCs w:val="28"/>
        </w:rPr>
        <w:t>интеллектуальным</w:t>
      </w:r>
      <w:r w:rsidRPr="00A40558">
        <w:rPr>
          <w:color w:val="000000"/>
          <w:sz w:val="28"/>
          <w:szCs w:val="28"/>
        </w:rPr>
        <w:t xml:space="preserve"> подлогом.</w:t>
      </w:r>
    </w:p>
    <w:p w:rsidR="00E15DAA" w:rsidRPr="000A2DFD" w:rsidRDefault="00E15DAA" w:rsidP="00E15DAA"/>
    <w:p w:rsidR="00294011" w:rsidRDefault="00294011"/>
    <w:sectPr w:rsidR="00294011" w:rsidSect="00294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5119C"/>
    <w:multiLevelType w:val="hybridMultilevel"/>
    <w:tmpl w:val="4E8CD828"/>
    <w:lvl w:ilvl="0" w:tplc="DF9E4F22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/>
  <w:rsids>
    <w:rsidRoot w:val="00E15DAA"/>
    <w:rsid w:val="00294011"/>
    <w:rsid w:val="00E1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D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4478</Characters>
  <Application>Microsoft Office Word</Application>
  <DocSecurity>0</DocSecurity>
  <Lines>37</Lines>
  <Paragraphs>10</Paragraphs>
  <ScaleCrop>false</ScaleCrop>
  <Company>HP</Company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2022-10-09T17:24:00Z</dcterms:created>
  <dcterms:modified xsi:type="dcterms:W3CDTF">2022-10-09T17:24:00Z</dcterms:modified>
</cp:coreProperties>
</file>